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AA5A4" w14:textId="77777777" w:rsidR="00657D7D" w:rsidRDefault="00657D7D" w:rsidP="00657D7D">
      <w:pPr>
        <w:pStyle w:val="1"/>
      </w:pPr>
      <w:r>
        <w:t>Резюме</w:t>
      </w:r>
    </w:p>
    <w:p w14:paraId="12225796" w14:textId="6E2D12A4" w:rsidR="002073BF" w:rsidRDefault="00657D7D" w:rsidP="00657D7D">
      <w:r>
        <w:t>Аномальное отхождение коронарной артерии от противоположного синуса Вальсальвы встречается редко.</w:t>
      </w:r>
      <w:r>
        <w:t xml:space="preserve"> </w:t>
      </w:r>
      <w:r>
        <w:t>Хотя основными причинами ишемических событий, конечно, являются интрамуральный ход коронарной</w:t>
      </w:r>
      <w:r>
        <w:t xml:space="preserve"> </w:t>
      </w:r>
      <w:r>
        <w:t>артерии, острый угол отхождения и имеющийся атеросклероз, вазоспастическую стенокардию также следуетпринимать во внимание. Документированные преходящие подъемы сегмента ST на ЭКГ при исключениидругих возможных причин и отсутствии патологии на обычной и КТ коронарной ангиографии могут</w:t>
      </w:r>
      <w:r>
        <w:t xml:space="preserve"> </w:t>
      </w:r>
      <w:r>
        <w:t>подразумевать такой диагноз. Насколько известно, это первый оп</w:t>
      </w:r>
      <w:bookmarkStart w:id="0" w:name="_GoBack"/>
      <w:bookmarkEnd w:id="0"/>
      <w:r>
        <w:t>исанный в литературе случай стенокардии</w:t>
      </w:r>
      <w:r>
        <w:t xml:space="preserve"> </w:t>
      </w:r>
      <w:r>
        <w:t>Принцметала на единственной коронарной артерии, отходящей от правого синуса Вальсальвы.</w:t>
      </w:r>
    </w:p>
    <w:p w14:paraId="0FD8F69F" w14:textId="77777777" w:rsidR="00657D7D" w:rsidRPr="00657D7D" w:rsidRDefault="00657D7D" w:rsidP="00657D7D">
      <w:pPr>
        <w:rPr>
          <w:b/>
          <w:bCs/>
        </w:rPr>
      </w:pPr>
      <w:r w:rsidRPr="00657D7D">
        <w:rPr>
          <w:b/>
          <w:bCs/>
        </w:rPr>
        <w:t>Ключевые слова</w:t>
      </w:r>
    </w:p>
    <w:p w14:paraId="7A1626FE" w14:textId="1179F619" w:rsidR="00657D7D" w:rsidRPr="00227EEA" w:rsidRDefault="00657D7D" w:rsidP="00657D7D">
      <w:r>
        <w:t>Вариантная стенокардия, единая коронарная артерия, коронарная аномалия.</w:t>
      </w:r>
    </w:p>
    <w:sectPr w:rsidR="00657D7D" w:rsidRPr="0022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C050FF"/>
    <w:rsid w:val="00C74EF6"/>
    <w:rsid w:val="00C84A7B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2020-04-10T05:39:00Z</dcterms:created>
  <dcterms:modified xsi:type="dcterms:W3CDTF">2020-04-10T05:39:00Z</dcterms:modified>
</cp:coreProperties>
</file>